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CDC44" w14:textId="77777777"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7EFDD72C" wp14:editId="6B34A13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AF56A" w14:textId="77777777" w:rsidR="00D978C4" w:rsidRDefault="00D978C4">
      <w:pPr>
        <w:pStyle w:val="Jednostka"/>
        <w:rPr>
          <w:b/>
          <w:sz w:val="28"/>
        </w:rPr>
      </w:pPr>
    </w:p>
    <w:p w14:paraId="14E5E61C" w14:textId="77777777" w:rsidR="00EF3EAE" w:rsidRDefault="005E683D">
      <w:pPr>
        <w:pStyle w:val="Jednostka"/>
      </w:pPr>
      <w:r>
        <w:t>Informacja prasowa</w:t>
      </w:r>
    </w:p>
    <w:p w14:paraId="52B98ABA" w14:textId="77777777" w:rsidR="00EF3EAE" w:rsidRDefault="00EF3EAE">
      <w:pPr>
        <w:pStyle w:val="Jednostka"/>
      </w:pPr>
    </w:p>
    <w:p w14:paraId="330BD125" w14:textId="77777777" w:rsidR="00A95E3C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Dodatkowy zasiłek opiekuńczy także dla rodziców dzieci niepełnosprawnych</w:t>
      </w:r>
    </w:p>
    <w:p w14:paraId="67634E88" w14:textId="77777777"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95E3C">
        <w:rPr>
          <w:rFonts w:asciiTheme="minorHAnsi" w:hAnsiTheme="minorHAnsi"/>
          <w:b/>
          <w:color w:val="000000"/>
          <w:sz w:val="22"/>
          <w:szCs w:val="22"/>
        </w:rPr>
        <w:t xml:space="preserve">Dodatkowy zasiłek opiekuńczy z powodu zamknięcia </w:t>
      </w:r>
      <w:r>
        <w:rPr>
          <w:rFonts w:asciiTheme="minorHAnsi" w:hAnsiTheme="minorHAnsi"/>
          <w:b/>
          <w:color w:val="000000"/>
          <w:sz w:val="22"/>
          <w:szCs w:val="22"/>
        </w:rPr>
        <w:t>placówki szkolno-wychowawczej</w:t>
      </w:r>
      <w:r w:rsidRPr="00A95E3C">
        <w:rPr>
          <w:rFonts w:asciiTheme="minorHAnsi" w:hAnsiTheme="minorHAnsi"/>
          <w:b/>
          <w:color w:val="000000"/>
          <w:sz w:val="22"/>
          <w:szCs w:val="22"/>
        </w:rPr>
        <w:t xml:space="preserve"> w związku z </w:t>
      </w:r>
      <w:proofErr w:type="spellStart"/>
      <w:r w:rsidRPr="00A95E3C">
        <w:rPr>
          <w:rFonts w:asciiTheme="minorHAnsi" w:hAnsiTheme="minorHAnsi"/>
          <w:b/>
          <w:color w:val="000000"/>
          <w:sz w:val="22"/>
          <w:szCs w:val="22"/>
        </w:rPr>
        <w:t>koronawirusem</w:t>
      </w:r>
      <w:proofErr w:type="spellEnd"/>
      <w:r w:rsidRPr="00A95E3C">
        <w:rPr>
          <w:rFonts w:asciiTheme="minorHAnsi" w:hAnsiTheme="minorHAnsi"/>
          <w:b/>
          <w:color w:val="000000"/>
          <w:sz w:val="22"/>
          <w:szCs w:val="22"/>
        </w:rPr>
        <w:t xml:space="preserve"> przysługuje także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rodzicom dzieci niepełnosprawnych. Od 9 marca </w:t>
      </w:r>
      <w:r w:rsidRPr="00A95E3C">
        <w:rPr>
          <w:rFonts w:asciiTheme="minorHAnsi" w:hAnsiTheme="minorHAnsi"/>
          <w:b/>
          <w:color w:val="000000"/>
          <w:sz w:val="22"/>
          <w:szCs w:val="22"/>
        </w:rPr>
        <w:t xml:space="preserve">do Zakładu Ubezpieczeń Społecznych </w:t>
      </w:r>
      <w:r>
        <w:rPr>
          <w:rFonts w:asciiTheme="minorHAnsi" w:hAnsiTheme="minorHAnsi"/>
          <w:b/>
          <w:color w:val="000000"/>
          <w:sz w:val="22"/>
          <w:szCs w:val="22"/>
        </w:rPr>
        <w:t>wpłynęło p</w:t>
      </w:r>
      <w:r w:rsidRPr="00AF2B27">
        <w:rPr>
          <w:rFonts w:asciiTheme="minorHAnsi" w:hAnsiTheme="minorHAnsi"/>
          <w:b/>
          <w:color w:val="000000"/>
          <w:sz w:val="22"/>
          <w:szCs w:val="22"/>
        </w:rPr>
        <w:t xml:space="preserve">onad 235 tysięcy wniosków o dodatkowy zasiłek opiekuńczy </w:t>
      </w:r>
      <w:r>
        <w:rPr>
          <w:rFonts w:asciiTheme="minorHAnsi" w:hAnsiTheme="minorHAnsi"/>
          <w:b/>
          <w:color w:val="000000"/>
          <w:sz w:val="22"/>
          <w:szCs w:val="22"/>
        </w:rPr>
        <w:t>od wszystkich opiekunów</w:t>
      </w:r>
      <w:r w:rsidRPr="00AF2B27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67C8AC4B" w14:textId="77777777"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 xml:space="preserve">Zgodnie z przyjętą w marcu rządową specustawą, w przypadku zamknięcia z powodu zagrożenia </w:t>
      </w:r>
      <w:proofErr w:type="spellStart"/>
      <w:r w:rsidRPr="00AF2B27">
        <w:rPr>
          <w:rFonts w:asciiTheme="minorHAnsi" w:hAnsiTheme="minorHAnsi"/>
          <w:color w:val="000000"/>
          <w:sz w:val="22"/>
          <w:szCs w:val="22"/>
        </w:rPr>
        <w:t>koronawirusem</w:t>
      </w:r>
      <w:proofErr w:type="spellEnd"/>
      <w:r w:rsidRPr="00AF2B27">
        <w:rPr>
          <w:rFonts w:asciiTheme="minorHAnsi" w:hAnsiTheme="minorHAnsi"/>
          <w:color w:val="000000"/>
          <w:sz w:val="22"/>
          <w:szCs w:val="22"/>
        </w:rPr>
        <w:t>, przedszkola, żłobka lub szkoły, rodzice dziecka w wieku do ukończenia 8 lat mogą skorzystać z dodatkowego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AF2B27">
        <w:rPr>
          <w:rFonts w:asciiTheme="minorHAnsi" w:hAnsiTheme="minorHAnsi"/>
          <w:color w:val="000000"/>
          <w:sz w:val="22"/>
          <w:szCs w:val="22"/>
        </w:rPr>
        <w:t xml:space="preserve"> 14-dniowego zasiłku opiekuńczego. Okres te został wydłużony o kolejne 14 dni na mocy przepisów o tzw. tarczy antykryzysowej.</w:t>
      </w:r>
    </w:p>
    <w:p w14:paraId="1886A0E0" w14:textId="77777777"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 xml:space="preserve">Prawo do </w:t>
      </w:r>
      <w:proofErr w:type="gramStart"/>
      <w:r w:rsidRPr="00AF2B27">
        <w:rPr>
          <w:rFonts w:asciiTheme="minorHAnsi" w:hAnsiTheme="minorHAnsi"/>
          <w:color w:val="000000"/>
          <w:sz w:val="22"/>
          <w:szCs w:val="22"/>
        </w:rPr>
        <w:t>dodatkowego  zasiłku</w:t>
      </w:r>
      <w:proofErr w:type="gramEnd"/>
      <w:r w:rsidRPr="00AF2B27">
        <w:rPr>
          <w:rFonts w:asciiTheme="minorHAnsi" w:hAnsiTheme="minorHAnsi"/>
          <w:color w:val="000000"/>
          <w:sz w:val="22"/>
          <w:szCs w:val="22"/>
        </w:rPr>
        <w:t xml:space="preserve"> opiekuńczego przysługuje również rodzicom dzieci niepełnosprawnych w wieku powyżej 8 lat.</w:t>
      </w:r>
    </w:p>
    <w:p w14:paraId="7FD66CDD" w14:textId="77777777" w:rsidR="00A95E3C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 xml:space="preserve">Dodatkowy zasiłek opiekuńczy z powodu zamknięcia żłobka, klubu dziecięcego, przedszkola lub szkoły w związku z </w:t>
      </w:r>
      <w:proofErr w:type="spellStart"/>
      <w:r w:rsidRPr="00AF2B27">
        <w:rPr>
          <w:rFonts w:asciiTheme="minorHAnsi" w:hAnsiTheme="minorHAnsi"/>
          <w:color w:val="000000"/>
          <w:sz w:val="22"/>
          <w:szCs w:val="22"/>
        </w:rPr>
        <w:t>koronawirusem</w:t>
      </w:r>
      <w:proofErr w:type="spellEnd"/>
      <w:r w:rsidRPr="00AF2B27">
        <w:rPr>
          <w:rFonts w:asciiTheme="minorHAnsi" w:hAnsiTheme="minorHAnsi"/>
          <w:color w:val="000000"/>
          <w:sz w:val="22"/>
          <w:szCs w:val="22"/>
        </w:rPr>
        <w:t xml:space="preserve"> przysługuje od 26 marca br. także </w:t>
      </w:r>
      <w:r>
        <w:rPr>
          <w:rFonts w:asciiTheme="minorHAnsi" w:hAnsiTheme="minorHAnsi"/>
          <w:color w:val="000000"/>
          <w:sz w:val="22"/>
          <w:szCs w:val="22"/>
        </w:rPr>
        <w:t xml:space="preserve">ubezpieczonym rodzicom dzieci: </w:t>
      </w:r>
    </w:p>
    <w:p w14:paraId="601B6307" w14:textId="77777777"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>- do 16 lat, które mają orzeczenie o niepełnosprawności,</w:t>
      </w:r>
    </w:p>
    <w:p w14:paraId="15B2F06B" w14:textId="77777777"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>- do 18 lat, które mają orzeczenie o znacznym lub umiarkowanym stopniu niepełnosprawności,</w:t>
      </w:r>
    </w:p>
    <w:p w14:paraId="0CBDE96E" w14:textId="77777777"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>- które mają orzeczenie o potrzebie kształcenia specjalnego.</w:t>
      </w:r>
    </w:p>
    <w:p w14:paraId="6CB0C90C" w14:textId="77777777"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 xml:space="preserve">Nowe przepisy przyznają także prawo do dodatkowego zasiłku opiekuńczego ubezpieczonym rodzicom lub opiekunom osób pełnoletnich niepełnosprawnych, zwolnionym od wykonywania pracy z powodu konieczności zapewnienia opieki nad taką osobą w przypadku zamknięcia z powodu </w:t>
      </w:r>
      <w:proofErr w:type="spellStart"/>
      <w:proofErr w:type="gramStart"/>
      <w:r w:rsidRPr="00AF2B27">
        <w:rPr>
          <w:rFonts w:asciiTheme="minorHAnsi" w:hAnsiTheme="minorHAnsi"/>
          <w:color w:val="000000"/>
          <w:sz w:val="22"/>
          <w:szCs w:val="22"/>
        </w:rPr>
        <w:t>koronawirusa</w:t>
      </w:r>
      <w:proofErr w:type="spellEnd"/>
      <w:r w:rsidRPr="00AF2B27">
        <w:rPr>
          <w:rFonts w:asciiTheme="minorHAnsi" w:hAnsiTheme="minorHAnsi"/>
          <w:color w:val="000000"/>
          <w:sz w:val="22"/>
          <w:szCs w:val="22"/>
        </w:rPr>
        <w:t xml:space="preserve">  placówki</w:t>
      </w:r>
      <w:proofErr w:type="gramEnd"/>
      <w:r w:rsidRPr="00AF2B27">
        <w:rPr>
          <w:rFonts w:asciiTheme="minorHAnsi" w:hAnsiTheme="minorHAnsi"/>
          <w:color w:val="000000"/>
          <w:sz w:val="22"/>
          <w:szCs w:val="22"/>
        </w:rPr>
        <w:t>, do której uczęszcza dorosła osoba niepełnosprawna.</w:t>
      </w:r>
    </w:p>
    <w:p w14:paraId="551DB204" w14:textId="77777777"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 xml:space="preserve">Oświadczenie o dodatkowym zasiłku opiekuńczym można złożyć przez </w:t>
      </w:r>
      <w:proofErr w:type="spellStart"/>
      <w:r w:rsidRPr="00AF2B27">
        <w:rPr>
          <w:rFonts w:asciiTheme="minorHAnsi" w:hAnsiTheme="minorHAnsi"/>
          <w:color w:val="000000"/>
          <w:sz w:val="22"/>
          <w:szCs w:val="22"/>
        </w:rPr>
        <w:t>internet</w:t>
      </w:r>
      <w:proofErr w:type="spellEnd"/>
      <w:r w:rsidRPr="00AF2B27">
        <w:rPr>
          <w:rFonts w:asciiTheme="minorHAnsi" w:hAnsiTheme="minorHAnsi"/>
          <w:color w:val="000000"/>
          <w:sz w:val="22"/>
          <w:szCs w:val="22"/>
        </w:rPr>
        <w:t>. Osoba prowadząca pozarolniczą działalność albo współpracująca z osobą prowadzącą działalność, dla której płatnikiem zasiłku jest ZUS, może wysłać do Zakładu oświadczenie elektronicznie - za pośrednictwem Platformy Usług Elektronicznych (PUE) ZUS.</w:t>
      </w:r>
    </w:p>
    <w:p w14:paraId="6F432994" w14:textId="77777777"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>O korzystaniu z zasiłku pracownik powinien poinformować swojego pracodawcę, zleceniobiorca - swojego zleceniodawcę, a osoba prowadząca działalność gospodarczą bezpośrednio – do ZUS.</w:t>
      </w:r>
    </w:p>
    <w:p w14:paraId="7E9F02B4" w14:textId="77777777"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>Zasiłek opiekuńczy jest wypłacany za każdy dzień sprawowania opieki. Przysługuje on matce lub ojcu dziecka, a wypłacany jest temu z rodziców, który wystąpi o jego wypłatę. Rodzice mogą też podzielić się opieką nad dzieckiem w ramach limitu zasiłku.</w:t>
      </w:r>
    </w:p>
    <w:p w14:paraId="3537C1FB" w14:textId="77777777"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7198723" w14:textId="77777777" w:rsidR="00A95E3C" w:rsidRPr="00AF2B27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>Trzeba pamiętać, że nie zmieniły się zasady przysługiwania dodatkowego zasiłku opiekuńczego. Zasiłek w dodatkowym wymiarze przysługuje łącznie obojgu rodzicom - jego długość nie zależy od liczby dzieci. Zasiłek ten nie przysługuje, jeśli drugi z rodziców dziecka może zapewnić dziecku opiekę (np. jest bezrobotny, korzysta z urlopu rodzicielskiego, czy urlopu wychowawczego).</w:t>
      </w:r>
    </w:p>
    <w:p w14:paraId="69621218" w14:textId="77777777" w:rsidR="00A95E3C" w:rsidRDefault="00A95E3C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F2B27">
        <w:rPr>
          <w:rFonts w:asciiTheme="minorHAnsi" w:hAnsiTheme="minorHAnsi"/>
          <w:color w:val="000000"/>
          <w:sz w:val="22"/>
          <w:szCs w:val="22"/>
        </w:rPr>
        <w:t>Dodatkowego zasiłku nie wlicza się do limitu 60 dni zasiłku opiekuńczego w roku kalendarzowym przyznawanego na tzw. ogólnych zasadach.</w:t>
      </w:r>
    </w:p>
    <w:p w14:paraId="725D0E63" w14:textId="77777777" w:rsidR="00962CD7" w:rsidRDefault="00962CD7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Na terenie Wielkopolski wpłynęło łącznie </w:t>
      </w:r>
      <w:r w:rsidR="00F929BA">
        <w:rPr>
          <w:rFonts w:asciiTheme="minorHAnsi" w:hAnsiTheme="minorHAnsi"/>
          <w:color w:val="000000"/>
          <w:sz w:val="22"/>
          <w:szCs w:val="22"/>
        </w:rPr>
        <w:t xml:space="preserve">3089 </w:t>
      </w:r>
      <w:r>
        <w:rPr>
          <w:rFonts w:asciiTheme="minorHAnsi" w:hAnsiTheme="minorHAnsi"/>
          <w:color w:val="000000"/>
          <w:sz w:val="22"/>
          <w:szCs w:val="22"/>
        </w:rPr>
        <w:t>wniosków o dodatkowy zasiłek opiekuńczy (Ostrów Wlkp.</w:t>
      </w:r>
      <w:r w:rsidR="00F929BA">
        <w:rPr>
          <w:rFonts w:asciiTheme="minorHAnsi" w:hAnsiTheme="minorHAnsi"/>
          <w:color w:val="000000"/>
          <w:sz w:val="22"/>
          <w:szCs w:val="22"/>
        </w:rPr>
        <w:t xml:space="preserve"> – 849,</w:t>
      </w:r>
      <w:r>
        <w:rPr>
          <w:rFonts w:asciiTheme="minorHAnsi" w:hAnsiTheme="minorHAnsi"/>
          <w:color w:val="000000"/>
          <w:sz w:val="22"/>
          <w:szCs w:val="22"/>
        </w:rPr>
        <w:t xml:space="preserve"> Piła</w:t>
      </w:r>
      <w:r w:rsidR="00F929BA">
        <w:rPr>
          <w:rFonts w:asciiTheme="minorHAnsi" w:hAnsiTheme="minorHAnsi"/>
          <w:color w:val="000000"/>
          <w:sz w:val="22"/>
          <w:szCs w:val="22"/>
        </w:rPr>
        <w:t xml:space="preserve"> - 315</w:t>
      </w:r>
      <w:r>
        <w:rPr>
          <w:rFonts w:asciiTheme="minorHAnsi" w:hAnsiTheme="minorHAnsi"/>
          <w:color w:val="000000"/>
          <w:sz w:val="22"/>
          <w:szCs w:val="22"/>
        </w:rPr>
        <w:t>, Poznań I</w:t>
      </w:r>
      <w:r w:rsidR="00F929BA">
        <w:rPr>
          <w:rFonts w:asciiTheme="minorHAnsi" w:hAnsiTheme="minorHAnsi"/>
          <w:color w:val="000000"/>
          <w:sz w:val="22"/>
          <w:szCs w:val="22"/>
        </w:rPr>
        <w:t xml:space="preserve"> - 801</w:t>
      </w:r>
      <w:r>
        <w:rPr>
          <w:rFonts w:asciiTheme="minorHAnsi" w:hAnsiTheme="minorHAnsi"/>
          <w:color w:val="000000"/>
          <w:sz w:val="22"/>
          <w:szCs w:val="22"/>
        </w:rPr>
        <w:t>, Poznań II</w:t>
      </w:r>
      <w:r w:rsidR="00F929BA">
        <w:rPr>
          <w:rFonts w:asciiTheme="minorHAnsi" w:hAnsiTheme="minorHAnsi"/>
          <w:color w:val="000000"/>
          <w:sz w:val="22"/>
          <w:szCs w:val="22"/>
        </w:rPr>
        <w:t xml:space="preserve"> – 1124).</w:t>
      </w:r>
    </w:p>
    <w:p w14:paraId="76FDECD7" w14:textId="77777777" w:rsidR="00962CD7" w:rsidRPr="00AF2B27" w:rsidRDefault="00962CD7" w:rsidP="00A95E3C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673DE22" w14:textId="77777777" w:rsidR="00A95E3C" w:rsidRDefault="00A95E3C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14:paraId="261D72BA" w14:textId="77777777" w:rsidR="00F00D7C" w:rsidRPr="00EF3EAE" w:rsidRDefault="00F00D7C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14:paraId="52C72222" w14:textId="77777777"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14:paraId="3C756704" w14:textId="77777777"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7"/>
      <w:footerReference w:type="first" r:id="rId8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1E3EF" w14:textId="77777777" w:rsidR="00255B18" w:rsidRDefault="00255B18">
      <w:pPr>
        <w:spacing w:before="0" w:after="0"/>
      </w:pPr>
      <w:r>
        <w:separator/>
      </w:r>
    </w:p>
  </w:endnote>
  <w:endnote w:type="continuationSeparator" w:id="0">
    <w:p w14:paraId="0B3C4420" w14:textId="77777777" w:rsidR="00255B18" w:rsidRDefault="00255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9DA0" w14:textId="77777777"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929B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255B18">
      <w:fldChar w:fldCharType="begin"/>
    </w:r>
    <w:r w:rsidR="00255B18">
      <w:instrText xml:space="preserve"> NUMPAGES  \* MERGEFORMAT </w:instrText>
    </w:r>
    <w:r w:rsidR="00255B18">
      <w:fldChar w:fldCharType="separate"/>
    </w:r>
    <w:r w:rsidR="00F929BA" w:rsidRPr="00F929BA">
      <w:rPr>
        <w:rStyle w:val="StopkastronyZnak"/>
        <w:noProof/>
      </w:rPr>
      <w:t>2</w:t>
    </w:r>
    <w:r w:rsidR="00255B18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09FF" w14:textId="77777777"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0C05B36" wp14:editId="4E78179C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C03C0" w14:textId="77777777" w:rsidR="00255B18" w:rsidRDefault="00255B18">
      <w:pPr>
        <w:spacing w:before="0" w:after="0"/>
      </w:pPr>
      <w:r>
        <w:separator/>
      </w:r>
    </w:p>
  </w:footnote>
  <w:footnote w:type="continuationSeparator" w:id="0">
    <w:p w14:paraId="6C81F659" w14:textId="77777777" w:rsidR="00255B18" w:rsidRDefault="00255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4"/>
    <w:rsid w:val="0003733C"/>
    <w:rsid w:val="00063943"/>
    <w:rsid w:val="000675D1"/>
    <w:rsid w:val="000E2A9E"/>
    <w:rsid w:val="00151F89"/>
    <w:rsid w:val="00204846"/>
    <w:rsid w:val="00255B18"/>
    <w:rsid w:val="002C0883"/>
    <w:rsid w:val="00374BC5"/>
    <w:rsid w:val="005E683D"/>
    <w:rsid w:val="00712BCC"/>
    <w:rsid w:val="007A6BEE"/>
    <w:rsid w:val="007C36C6"/>
    <w:rsid w:val="00841560"/>
    <w:rsid w:val="0091680F"/>
    <w:rsid w:val="0093364C"/>
    <w:rsid w:val="00962CD7"/>
    <w:rsid w:val="0096435C"/>
    <w:rsid w:val="009F21B1"/>
    <w:rsid w:val="009F4D40"/>
    <w:rsid w:val="00A95E3C"/>
    <w:rsid w:val="00AD7739"/>
    <w:rsid w:val="00B2109E"/>
    <w:rsid w:val="00B316E3"/>
    <w:rsid w:val="00B83DD9"/>
    <w:rsid w:val="00BD516C"/>
    <w:rsid w:val="00D36A83"/>
    <w:rsid w:val="00D978C4"/>
    <w:rsid w:val="00DD5656"/>
    <w:rsid w:val="00E06176"/>
    <w:rsid w:val="00EF3EAE"/>
    <w:rsid w:val="00F00D7C"/>
    <w:rsid w:val="00F9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19F4"/>
  <w15:docId w15:val="{D3DDA38B-A0A9-4435-A799-1545405C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A95E3C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jkawecka</cp:lastModifiedBy>
  <cp:revision>2</cp:revision>
  <cp:lastPrinted>2017-08-31T10:00:00Z</cp:lastPrinted>
  <dcterms:created xsi:type="dcterms:W3CDTF">2020-09-24T09:01:00Z</dcterms:created>
  <dcterms:modified xsi:type="dcterms:W3CDTF">2020-09-24T09:01:00Z</dcterms:modified>
</cp:coreProperties>
</file>