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DC7A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605F3552" wp14:editId="3F8D7317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919EC" w14:textId="77777777" w:rsidR="00D978C4" w:rsidRDefault="00D978C4">
      <w:pPr>
        <w:pStyle w:val="Jednostka"/>
        <w:rPr>
          <w:b/>
          <w:sz w:val="28"/>
        </w:rPr>
      </w:pPr>
    </w:p>
    <w:p w14:paraId="3B645843" w14:textId="77777777" w:rsidR="00EF3EAE" w:rsidRDefault="005E683D">
      <w:pPr>
        <w:pStyle w:val="Jednostka"/>
      </w:pPr>
      <w:r>
        <w:t>Informacja prasowa</w:t>
      </w:r>
    </w:p>
    <w:p w14:paraId="139AE0E7" w14:textId="77777777" w:rsidR="00EF3EAE" w:rsidRDefault="00EF3EAE">
      <w:pPr>
        <w:pStyle w:val="Jednostka"/>
      </w:pPr>
    </w:p>
    <w:p w14:paraId="37B2BA3C" w14:textId="77777777" w:rsidR="004D0276" w:rsidRPr="004D0276" w:rsidRDefault="008F6554" w:rsidP="004D027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eastAsia="Times New Roman" w:hAnsiTheme="minorHAnsi" w:cs="Tahoma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="Tahoma"/>
          <w:b/>
          <w:color w:val="000000"/>
          <w:sz w:val="28"/>
          <w:szCs w:val="28"/>
        </w:rPr>
        <w:t>Z</w:t>
      </w:r>
      <w:r w:rsidR="004D0276" w:rsidRPr="004D0276">
        <w:rPr>
          <w:rFonts w:asciiTheme="minorHAnsi" w:eastAsia="Times New Roman" w:hAnsiTheme="minorHAnsi" w:cs="Tahoma"/>
          <w:b/>
          <w:color w:val="000000"/>
          <w:sz w:val="28"/>
          <w:szCs w:val="28"/>
        </w:rPr>
        <w:t>asiłek opiekuńczy do 26 kwietnia</w:t>
      </w:r>
    </w:p>
    <w:p w14:paraId="5E9F721A" w14:textId="77777777" w:rsid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="Tahoma"/>
          <w:b/>
          <w:color w:val="000000"/>
        </w:rPr>
      </w:pPr>
      <w:r w:rsidRPr="004D0276">
        <w:rPr>
          <w:rFonts w:asciiTheme="minorHAnsi" w:eastAsia="Times New Roman" w:hAnsiTheme="minorHAnsi" w:cs="Tahoma"/>
          <w:b/>
          <w:color w:val="000000"/>
        </w:rPr>
        <w:t>Zasiłek opiekuńczy dla rodziców dzieci do 8 roku życia został przedłużony na okres zamknięcia placówek oświatowych, jednak nie dłużej niż do 26 kwietnia - informuje Zakład Ubezpieczeń Społecznych.</w:t>
      </w:r>
    </w:p>
    <w:p w14:paraId="25E93546" w14:textId="77777777" w:rsidR="004D0276" w:rsidRP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="Tahoma"/>
          <w:color w:val="000000"/>
        </w:rPr>
      </w:pPr>
      <w:r w:rsidRPr="004D0276">
        <w:rPr>
          <w:rFonts w:asciiTheme="minorHAnsi" w:eastAsia="Times New Roman" w:hAnsiTheme="minorHAnsi" w:cs="Tahoma"/>
          <w:color w:val="000000"/>
        </w:rPr>
        <w:t>Na podstawie przepisów rozporządzenia Rady Ministrów z 10 kwietnia 2020 r. okres pobierania dodatkowego zasiłku opiekuńczego ulega wydłużeniu do 26 kwietnia 2020 roku.</w:t>
      </w:r>
    </w:p>
    <w:p w14:paraId="7EAD927F" w14:textId="77777777" w:rsid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 xml:space="preserve">Zgodnie z przyjętą w marcu rządową specustawą, w przypadku zamknięcia z powodu zagrożenia </w:t>
      </w:r>
      <w:proofErr w:type="spellStart"/>
      <w:r w:rsidRPr="004D0276">
        <w:rPr>
          <w:rFonts w:asciiTheme="minorHAnsi" w:hAnsiTheme="minorHAnsi"/>
          <w:color w:val="000000"/>
        </w:rPr>
        <w:t>koronawirusem</w:t>
      </w:r>
      <w:proofErr w:type="spellEnd"/>
      <w:r w:rsidRPr="004D0276">
        <w:rPr>
          <w:rFonts w:asciiTheme="minorHAnsi" w:hAnsiTheme="minorHAnsi"/>
          <w:color w:val="000000"/>
        </w:rPr>
        <w:t xml:space="preserve">, przedszkola, żłobka lub szkoły, rodzice dziecka w wieku do ukończenia 8 lat mogą skorzystać z dodatkowego zasiłku opiekuńczego. </w:t>
      </w:r>
    </w:p>
    <w:p w14:paraId="63DA0AB2" w14:textId="77777777" w:rsid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Na tych samych zasadach zasiłek przysługuje od 26 marca br. także ubezpieczonym rodzicom dzieci: do 16 lat, które mają orzeczenie o niepełnosprawności,</w:t>
      </w:r>
      <w:r>
        <w:rPr>
          <w:rFonts w:asciiTheme="minorHAnsi" w:hAnsiTheme="minorHAnsi"/>
          <w:color w:val="000000"/>
        </w:rPr>
        <w:t xml:space="preserve"> </w:t>
      </w:r>
      <w:r w:rsidRPr="004D0276">
        <w:rPr>
          <w:rFonts w:asciiTheme="minorHAnsi" w:hAnsiTheme="minorHAnsi"/>
          <w:color w:val="000000"/>
        </w:rPr>
        <w:t>do 18 lat, które mają orzeczenie o znacznym lub umiarkowanym stopniu niepełnosprawności,</w:t>
      </w:r>
      <w:r>
        <w:rPr>
          <w:rFonts w:asciiTheme="minorHAnsi" w:hAnsiTheme="minorHAnsi"/>
          <w:color w:val="000000"/>
        </w:rPr>
        <w:t xml:space="preserve"> a także tym, </w:t>
      </w:r>
      <w:r w:rsidRPr="004D0276">
        <w:rPr>
          <w:rFonts w:asciiTheme="minorHAnsi" w:hAnsiTheme="minorHAnsi"/>
          <w:color w:val="000000"/>
        </w:rPr>
        <w:t>które mają orzeczenie o potrzebie kształcenia specjalnego.</w:t>
      </w:r>
    </w:p>
    <w:p w14:paraId="3ED9328B" w14:textId="77777777" w:rsidR="004D0276" w:rsidRP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 xml:space="preserve">Od 26 marca przepisy przyznają także prawo do dodatkowego zasiłku opiekuńczego ubezpieczonym rodzicom lub opiekunom osób pełnoletnich niepełnosprawnych, zwolnionym od wykonywania pracy z powodu konieczności zapewnienia opieki nad taką osobą w przypadku zamknięcia z powodu </w:t>
      </w:r>
      <w:proofErr w:type="spellStart"/>
      <w:proofErr w:type="gramStart"/>
      <w:r w:rsidRPr="004D0276">
        <w:rPr>
          <w:rFonts w:asciiTheme="minorHAnsi" w:hAnsiTheme="minorHAnsi"/>
          <w:color w:val="000000"/>
        </w:rPr>
        <w:t>koronawirusa</w:t>
      </w:r>
      <w:proofErr w:type="spellEnd"/>
      <w:r w:rsidRPr="004D0276">
        <w:rPr>
          <w:rFonts w:asciiTheme="minorHAnsi" w:hAnsiTheme="minorHAnsi"/>
          <w:color w:val="000000"/>
        </w:rPr>
        <w:t xml:space="preserve">  placówki</w:t>
      </w:r>
      <w:proofErr w:type="gramEnd"/>
      <w:r w:rsidRPr="004D0276">
        <w:rPr>
          <w:rFonts w:asciiTheme="minorHAnsi" w:hAnsiTheme="minorHAnsi"/>
          <w:color w:val="000000"/>
        </w:rPr>
        <w:t>, do której uczęszcza dorosła osoba niepełnosprawna.</w:t>
      </w:r>
    </w:p>
    <w:p w14:paraId="2D74DD35" w14:textId="77777777" w:rsidR="004D0276" w:rsidRPr="004D0276" w:rsidRDefault="004D0276" w:rsidP="004D027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 xml:space="preserve">O korzystaniu z zasiłku pracownik powinien poinformować swojego pracodawcę, zleceniobiorca - swojego zleceniodawcę, a osoba prowadząca działalność gospodarczą bezpośrednio </w:t>
      </w:r>
      <w:proofErr w:type="gramStart"/>
      <w:r w:rsidRPr="004D0276">
        <w:rPr>
          <w:rFonts w:asciiTheme="minorHAnsi" w:hAnsiTheme="minorHAnsi"/>
          <w:color w:val="000000"/>
        </w:rPr>
        <w:t>–  ZUS</w:t>
      </w:r>
      <w:proofErr w:type="gramEnd"/>
      <w:r w:rsidRPr="004D0276">
        <w:rPr>
          <w:rFonts w:asciiTheme="minorHAnsi" w:hAnsiTheme="minorHAnsi"/>
          <w:color w:val="000000"/>
        </w:rPr>
        <w:t>. Osoba prowadząca pozarolniczą działalność albo współpracująca z osobą prowadzącą działalność, dla której płatnikiem zasiłku jest ZUS, może wysłać do Zakładu oświadczenie elektronicznie - za pośrednictwem Platformy Usług Elektronicznych (PUE) ZUS.</w:t>
      </w:r>
    </w:p>
    <w:p w14:paraId="77570481" w14:textId="77777777" w:rsidR="004D0276" w:rsidRPr="004D0276" w:rsidRDefault="004D0276" w:rsidP="004D027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Trzeba pamiętać, że nie zmieniły się zasady przyznawania dodatkowego zasiłku opiekuńczego. Zasiłek w dodatkowym wymiarze przysługuje łącznie obojgu rodzicom - jego długość nie zależy od liczby dzieci. Zasiłek ten nie przysługuje, jeśli drugi z rodziców dziecka może zapewnić dziecku opiekę (np. jest bezrobotny, korzysta z urlopu rodzicielskiego, czy urlopu wychowawczego).</w:t>
      </w:r>
    </w:p>
    <w:p w14:paraId="6054C94A" w14:textId="77777777" w:rsidR="004D0276" w:rsidRPr="004D0276" w:rsidRDefault="004D0276" w:rsidP="004D027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Dodatkowego zasiłku nie wlicza się do limitu 60 dni zasiłku opiekuńczego w roku kalendarzowym przyznawanego na tzw. ogólnych zasadach.</w:t>
      </w:r>
    </w:p>
    <w:p w14:paraId="2FBB029C" w14:textId="77777777" w:rsidR="00F00D7C" w:rsidRPr="00EF3EAE" w:rsidRDefault="00F00D7C" w:rsidP="004D027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14:paraId="345FF5A3" w14:textId="77777777" w:rsidR="00F00D7C" w:rsidRPr="004D0276" w:rsidRDefault="00F00D7C" w:rsidP="004D027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r w:rsidR="00E06176" w:rsidRPr="00E06176">
        <w:rPr>
          <w:i/>
          <w:color w:val="auto"/>
          <w:szCs w:val="24"/>
        </w:rPr>
        <w:t>w Wielkopolsce</w:t>
      </w:r>
    </w:p>
    <w:sectPr w:rsidR="00F00D7C" w:rsidRPr="004D0276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43FB" w14:textId="77777777" w:rsidR="001A675D" w:rsidRDefault="001A675D">
      <w:pPr>
        <w:spacing w:before="0" w:after="0"/>
      </w:pPr>
      <w:r>
        <w:separator/>
      </w:r>
    </w:p>
  </w:endnote>
  <w:endnote w:type="continuationSeparator" w:id="0">
    <w:p w14:paraId="38D61DE4" w14:textId="77777777" w:rsidR="001A675D" w:rsidRDefault="001A6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79F4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D027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D0276" w:rsidRPr="004D027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7CC7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ED03747" wp14:editId="14E5A37E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81B7" w14:textId="77777777" w:rsidR="001A675D" w:rsidRDefault="001A675D">
      <w:pPr>
        <w:spacing w:before="0" w:after="0"/>
      </w:pPr>
      <w:r>
        <w:separator/>
      </w:r>
    </w:p>
  </w:footnote>
  <w:footnote w:type="continuationSeparator" w:id="0">
    <w:p w14:paraId="105D7628" w14:textId="77777777" w:rsidR="001A675D" w:rsidRDefault="001A67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113A4"/>
    <w:rsid w:val="0003733C"/>
    <w:rsid w:val="00063943"/>
    <w:rsid w:val="000675D1"/>
    <w:rsid w:val="000E2A9E"/>
    <w:rsid w:val="00151F89"/>
    <w:rsid w:val="001A675D"/>
    <w:rsid w:val="00204846"/>
    <w:rsid w:val="0022053B"/>
    <w:rsid w:val="002C0883"/>
    <w:rsid w:val="00374BC5"/>
    <w:rsid w:val="004D0276"/>
    <w:rsid w:val="005E683D"/>
    <w:rsid w:val="00712BCC"/>
    <w:rsid w:val="007A6BEE"/>
    <w:rsid w:val="007C36C6"/>
    <w:rsid w:val="00841560"/>
    <w:rsid w:val="008F6554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075B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5766"/>
  <w15:docId w15:val="{1DD9831C-0261-4AE8-B692-9109553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276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msonormal">
    <w:name w:val="x_x_x_msonormal"/>
    <w:basedOn w:val="Normalny"/>
    <w:rsid w:val="004D027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jkawecka</cp:lastModifiedBy>
  <cp:revision>2</cp:revision>
  <cp:lastPrinted>2017-08-31T10:00:00Z</cp:lastPrinted>
  <dcterms:created xsi:type="dcterms:W3CDTF">2020-09-24T08:15:00Z</dcterms:created>
  <dcterms:modified xsi:type="dcterms:W3CDTF">2020-09-24T08:15:00Z</dcterms:modified>
</cp:coreProperties>
</file>